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 xml:space="preserve">Las CALs permiten el acceso a sus instancias de versiones anteriores, pero no </w:t>
      </w:r>
      <w:r w:rsidRPr="00EE7805">
        <w:rPr>
          <w:rFonts w:eastAsia="SimSun"/>
          <w:sz w:val="20"/>
          <w:szCs w:val="20"/>
          <w:lang w:val="es-ES"/>
        </w:rPr>
        <w:lastRenderedPageBreak/>
        <w:t>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E64D58">
      <w:rPr>
        <w:rStyle w:val="LogoportDoNotTranslate"/>
        <w:rFonts w:ascii="Tahoma" w:hAnsi="Tahoma"/>
        <w:noProof/>
        <w:color w:val="auto"/>
      </w:rPr>
      <w:t>3</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E64D58">
      <w:rPr>
        <w:rStyle w:val="LogoportDoNotTranslate"/>
        <w:rFonts w:ascii="Tahoma" w:hAnsi="Tahoma"/>
        <w:noProof/>
        <w:color w:val="auto"/>
      </w:rPr>
      <w:t>3</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cA16zmE4rbconl064RMKE1Q8Nzr/GT13uF0ueH0R7YfIDquOF7dWVKEkoDJEs4yObtKsK0FF92aaOKpdZlkUPg==" w:salt="3HzEC5FbKIftTCTjSvikn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64D58"/>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5AF59-A4C9-4152-B0FC-F5A71D317B0B}">
  <ds:schemaRefs>
    <ds:schemaRef ds:uri="http://schemas.microsoft.com/sharepoint/v3/contenttype/form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